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E1BFC" w14:textId="4746CEC7" w:rsidR="00C973A0" w:rsidRDefault="006F1D61" w:rsidP="006F1D61">
      <w:pPr>
        <w:jc w:val="both"/>
        <w:rPr>
          <w:rFonts w:asciiTheme="majorBidi" w:hAnsiTheme="majorBidi" w:cstheme="majorBidi"/>
          <w:b/>
          <w:bCs/>
          <w:i/>
          <w:iCs/>
          <w:sz w:val="24"/>
          <w:szCs w:val="24"/>
          <w:rtl/>
        </w:rPr>
      </w:pPr>
      <w:r w:rsidRPr="006F1D61">
        <w:rPr>
          <w:rFonts w:asciiTheme="majorBidi" w:hAnsiTheme="majorBidi" w:cstheme="majorBidi"/>
          <w:b/>
          <w:bCs/>
          <w:sz w:val="24"/>
          <w:szCs w:val="24"/>
        </w:rPr>
        <w:t>Editor-in-Chief</w:t>
      </w:r>
      <w:r w:rsidR="00C973A0">
        <w:rPr>
          <w:rFonts w:asciiTheme="majorBidi" w:hAnsiTheme="majorBidi" w:cstheme="majorBidi" w:hint="cs"/>
          <w:b/>
          <w:bCs/>
          <w:sz w:val="24"/>
          <w:szCs w:val="24"/>
          <w:rtl/>
        </w:rPr>
        <w:t xml:space="preserve"> </w:t>
      </w:r>
      <w:r w:rsidRPr="006F1D61">
        <w:rPr>
          <w:rFonts w:asciiTheme="majorBidi" w:hAnsiTheme="majorBidi" w:cstheme="majorBidi"/>
          <w:b/>
          <w:bCs/>
          <w:sz w:val="24"/>
          <w:szCs w:val="24"/>
        </w:rPr>
        <w:t xml:space="preserve">Scientific–Research </w:t>
      </w:r>
      <w:r w:rsidRPr="006F1D61">
        <w:rPr>
          <w:rFonts w:asciiTheme="majorBidi" w:hAnsiTheme="majorBidi" w:cstheme="majorBidi"/>
          <w:b/>
          <w:bCs/>
          <w:i/>
          <w:iCs/>
          <w:sz w:val="24"/>
          <w:szCs w:val="24"/>
        </w:rPr>
        <w:t>Iranian Journal of Agricultural Economics and Development Research</w:t>
      </w:r>
    </w:p>
    <w:p w14:paraId="4055B211" w14:textId="235E49B3" w:rsidR="006F1D61" w:rsidRPr="006F1D61" w:rsidRDefault="006F1D61" w:rsidP="006F1D61">
      <w:pPr>
        <w:jc w:val="both"/>
        <w:rPr>
          <w:rFonts w:asciiTheme="majorBidi" w:hAnsiTheme="majorBidi" w:cstheme="majorBidi"/>
          <w:b/>
          <w:bCs/>
          <w:sz w:val="24"/>
          <w:szCs w:val="24"/>
        </w:rPr>
      </w:pPr>
      <w:r w:rsidRPr="006F1D61">
        <w:rPr>
          <w:rFonts w:asciiTheme="majorBidi" w:hAnsiTheme="majorBidi" w:cstheme="majorBidi"/>
          <w:b/>
          <w:bCs/>
          <w:sz w:val="24"/>
          <w:szCs w:val="24"/>
        </w:rPr>
        <w:t>Dr. Arash Dourandish</w:t>
      </w:r>
    </w:p>
    <w:p w14:paraId="4B997C5D" w14:textId="77777777" w:rsidR="006F1D61" w:rsidRPr="006F1D61" w:rsidRDefault="006F1D61" w:rsidP="006F1D61">
      <w:pPr>
        <w:jc w:val="both"/>
        <w:rPr>
          <w:rFonts w:asciiTheme="majorBidi" w:hAnsiTheme="majorBidi" w:cstheme="majorBidi"/>
          <w:sz w:val="24"/>
          <w:szCs w:val="24"/>
        </w:rPr>
      </w:pPr>
      <w:r w:rsidRPr="006F1D61">
        <w:rPr>
          <w:rFonts w:asciiTheme="majorBidi" w:hAnsiTheme="majorBidi" w:cstheme="majorBidi"/>
          <w:sz w:val="24"/>
          <w:szCs w:val="24"/>
        </w:rPr>
        <w:t>Greetings,</w:t>
      </w:r>
    </w:p>
    <w:p w14:paraId="5A44C61D" w14:textId="08EA6BB0" w:rsidR="006F1D61" w:rsidRPr="006F1D61" w:rsidRDefault="006F1D61" w:rsidP="00C973A0">
      <w:pPr>
        <w:rPr>
          <w:rFonts w:asciiTheme="majorBidi" w:hAnsiTheme="majorBidi" w:cstheme="majorBidi"/>
          <w:sz w:val="24"/>
          <w:szCs w:val="24"/>
        </w:rPr>
      </w:pPr>
      <w:r w:rsidRPr="006F1D61">
        <w:rPr>
          <w:rFonts w:asciiTheme="majorBidi" w:hAnsiTheme="majorBidi" w:cstheme="majorBidi"/>
          <w:sz w:val="24"/>
          <w:szCs w:val="24"/>
        </w:rPr>
        <w:t>Hereby, we submit the manuscript entitled:</w:t>
      </w:r>
      <w:r w:rsidR="00C973A0" w:rsidRPr="006F1D61">
        <w:rPr>
          <w:rFonts w:asciiTheme="majorBidi" w:hAnsiTheme="majorBidi" w:cstheme="majorBidi"/>
          <w:sz w:val="24"/>
          <w:szCs w:val="24"/>
        </w:rPr>
        <w:t xml:space="preserve"> </w:t>
      </w:r>
      <w:r w:rsidRPr="006F1D61">
        <w:rPr>
          <w:rFonts w:asciiTheme="majorBidi" w:hAnsiTheme="majorBidi" w:cstheme="majorBidi"/>
          <w:sz w:val="24"/>
          <w:szCs w:val="24"/>
        </w:rPr>
        <w:t>“………………………………………………………………………………”</w:t>
      </w:r>
    </w:p>
    <w:p w14:paraId="1B712792" w14:textId="77777777" w:rsidR="006F1D61" w:rsidRPr="006F1D61" w:rsidRDefault="006F1D61" w:rsidP="006F1D61">
      <w:pPr>
        <w:jc w:val="both"/>
        <w:rPr>
          <w:rFonts w:asciiTheme="majorBidi" w:hAnsiTheme="majorBidi" w:cstheme="majorBidi"/>
          <w:sz w:val="24"/>
          <w:szCs w:val="24"/>
        </w:rPr>
      </w:pPr>
      <w:r w:rsidRPr="006F1D61">
        <w:rPr>
          <w:rFonts w:asciiTheme="majorBidi" w:hAnsiTheme="majorBidi" w:cstheme="majorBidi"/>
          <w:sz w:val="24"/>
          <w:szCs w:val="24"/>
        </w:rPr>
        <w:t>authored by the individuals listed in the table below to the editorial office of the journal, and we undertake that:</w:t>
      </w:r>
    </w:p>
    <w:p w14:paraId="5F07C821" w14:textId="77777777" w:rsidR="006F1D61" w:rsidRPr="006F1D61" w:rsidRDefault="006F1D61" w:rsidP="00C973A0">
      <w:pPr>
        <w:numPr>
          <w:ilvl w:val="0"/>
          <w:numId w:val="2"/>
        </w:numPr>
        <w:ind w:left="587"/>
        <w:jc w:val="both"/>
        <w:rPr>
          <w:rFonts w:asciiTheme="majorBidi" w:hAnsiTheme="majorBidi" w:cstheme="majorBidi"/>
          <w:sz w:val="24"/>
          <w:szCs w:val="24"/>
        </w:rPr>
      </w:pPr>
      <w:r w:rsidRPr="006F1D61">
        <w:rPr>
          <w:rFonts w:asciiTheme="majorBidi" w:hAnsiTheme="majorBidi" w:cstheme="majorBidi"/>
          <w:sz w:val="24"/>
          <w:szCs w:val="24"/>
        </w:rPr>
        <w:t>All authors are fully aware of the content of the manuscript and its submission to this journal.</w:t>
      </w:r>
    </w:p>
    <w:p w14:paraId="48958DC1" w14:textId="77777777" w:rsidR="006F1D61" w:rsidRPr="006F1D61" w:rsidRDefault="006F1D61" w:rsidP="00C973A0">
      <w:pPr>
        <w:numPr>
          <w:ilvl w:val="0"/>
          <w:numId w:val="2"/>
        </w:numPr>
        <w:ind w:left="587"/>
        <w:jc w:val="both"/>
        <w:rPr>
          <w:rFonts w:asciiTheme="majorBidi" w:hAnsiTheme="majorBidi" w:cstheme="majorBidi"/>
          <w:sz w:val="24"/>
          <w:szCs w:val="24"/>
        </w:rPr>
      </w:pPr>
      <w:r w:rsidRPr="006F1D61">
        <w:rPr>
          <w:rFonts w:asciiTheme="majorBidi" w:hAnsiTheme="majorBidi" w:cstheme="majorBidi"/>
          <w:sz w:val="24"/>
          <w:szCs w:val="24"/>
        </w:rPr>
        <w:t xml:space="preserve">The manuscript has not been submitted simultaneously to any other journal and will not be submitted elsewhere until the completion of the review process and the official decision of this journal is announced. In case of non-compliance with this condition, the </w:t>
      </w:r>
      <w:r w:rsidRPr="006F1D61">
        <w:rPr>
          <w:rFonts w:asciiTheme="majorBidi" w:hAnsiTheme="majorBidi" w:cstheme="majorBidi"/>
          <w:i/>
          <w:iCs/>
          <w:sz w:val="24"/>
          <w:szCs w:val="24"/>
        </w:rPr>
        <w:t>Iranian Journal of Agricultural Economics and Development Research</w:t>
      </w:r>
      <w:r w:rsidRPr="006F1D61">
        <w:rPr>
          <w:rFonts w:asciiTheme="majorBidi" w:hAnsiTheme="majorBidi" w:cstheme="majorBidi"/>
          <w:sz w:val="24"/>
          <w:szCs w:val="24"/>
        </w:rPr>
        <w:t xml:space="preserve"> </w:t>
      </w:r>
      <w:proofErr w:type="gramStart"/>
      <w:r w:rsidRPr="006F1D61">
        <w:rPr>
          <w:rFonts w:asciiTheme="majorBidi" w:hAnsiTheme="majorBidi" w:cstheme="majorBidi"/>
          <w:sz w:val="24"/>
          <w:szCs w:val="24"/>
        </w:rPr>
        <w:t>reserves</w:t>
      </w:r>
      <w:proofErr w:type="gramEnd"/>
      <w:r w:rsidRPr="006F1D61">
        <w:rPr>
          <w:rFonts w:asciiTheme="majorBidi" w:hAnsiTheme="majorBidi" w:cstheme="majorBidi"/>
          <w:sz w:val="24"/>
          <w:szCs w:val="24"/>
        </w:rPr>
        <w:t xml:space="preserve"> the right to reject the manuscript, retain the review fees, and notify the </w:t>
      </w:r>
      <w:proofErr w:type="gramStart"/>
      <w:r w:rsidRPr="006F1D61">
        <w:rPr>
          <w:rFonts w:asciiTheme="majorBidi" w:hAnsiTheme="majorBidi" w:cstheme="majorBidi"/>
          <w:sz w:val="24"/>
          <w:szCs w:val="24"/>
        </w:rPr>
        <w:t>authors’</w:t>
      </w:r>
      <w:proofErr w:type="gramEnd"/>
      <w:r w:rsidRPr="006F1D61">
        <w:rPr>
          <w:rFonts w:asciiTheme="majorBidi" w:hAnsiTheme="majorBidi" w:cstheme="majorBidi"/>
          <w:sz w:val="24"/>
          <w:szCs w:val="24"/>
        </w:rPr>
        <w:t xml:space="preserve"> affiliated institutions.</w:t>
      </w:r>
    </w:p>
    <w:p w14:paraId="2C6BF0F1" w14:textId="77777777" w:rsidR="006F1D61" w:rsidRPr="006F1D61" w:rsidRDefault="006F1D61" w:rsidP="00C973A0">
      <w:pPr>
        <w:numPr>
          <w:ilvl w:val="0"/>
          <w:numId w:val="2"/>
        </w:numPr>
        <w:ind w:left="587"/>
        <w:jc w:val="both"/>
        <w:rPr>
          <w:rFonts w:asciiTheme="majorBidi" w:hAnsiTheme="majorBidi" w:cstheme="majorBidi"/>
          <w:sz w:val="24"/>
          <w:szCs w:val="24"/>
        </w:rPr>
      </w:pPr>
      <w:r w:rsidRPr="006F1D61">
        <w:rPr>
          <w:rFonts w:asciiTheme="majorBidi" w:hAnsiTheme="majorBidi" w:cstheme="majorBidi"/>
          <w:sz w:val="24"/>
          <w:szCs w:val="24"/>
        </w:rPr>
        <w:t>If the manuscript is derived from a thesis or dissertation, the names of the supervisor(s) and advisor(s) must be mentioned after the student’s name. If the manuscript is extracted from an approved university research project or a research project conducted at a research center, the names of the researchers and the place of project implementation must be stated.</w:t>
      </w:r>
    </w:p>
    <w:p w14:paraId="4407207F" w14:textId="7EF3B73B" w:rsidR="006F1D61" w:rsidRPr="006F1D61" w:rsidRDefault="006F1D61" w:rsidP="00C973A0">
      <w:pPr>
        <w:numPr>
          <w:ilvl w:val="0"/>
          <w:numId w:val="2"/>
        </w:numPr>
        <w:ind w:left="587"/>
        <w:jc w:val="both"/>
        <w:rPr>
          <w:rFonts w:asciiTheme="majorBidi" w:hAnsiTheme="majorBidi" w:cstheme="majorBidi"/>
          <w:sz w:val="24"/>
          <w:szCs w:val="24"/>
        </w:rPr>
      </w:pPr>
      <w:r w:rsidRPr="006F1D61">
        <w:rPr>
          <w:rFonts w:asciiTheme="majorBidi" w:hAnsiTheme="majorBidi" w:cstheme="majorBidi"/>
          <w:sz w:val="24"/>
          <w:szCs w:val="24"/>
        </w:rPr>
        <w:t xml:space="preserve">The manuscript submission fee for </w:t>
      </w:r>
      <w:r w:rsidR="0072139D">
        <w:rPr>
          <w:rFonts w:asciiTheme="majorBidi" w:hAnsiTheme="majorBidi" w:cstheme="majorBidi"/>
          <w:sz w:val="24"/>
          <w:szCs w:val="24"/>
        </w:rPr>
        <w:t>English Paper if Free.</w:t>
      </w:r>
    </w:p>
    <w:p w14:paraId="607684E5" w14:textId="77777777" w:rsidR="006F1D61" w:rsidRPr="006F1D61" w:rsidRDefault="006F1D61" w:rsidP="006F1D61">
      <w:pPr>
        <w:jc w:val="both"/>
        <w:rPr>
          <w:rFonts w:asciiTheme="majorBidi" w:hAnsiTheme="majorBidi" w:cstheme="majorBidi"/>
          <w:sz w:val="24"/>
          <w:szCs w:val="24"/>
        </w:rPr>
      </w:pPr>
      <w:r w:rsidRPr="006F1D61">
        <w:rPr>
          <w:rFonts w:asciiTheme="majorBidi" w:hAnsiTheme="majorBidi" w:cstheme="majorBidi"/>
          <w:sz w:val="24"/>
          <w:szCs w:val="24"/>
        </w:rPr>
        <w:t>It is necessary that this undertaking form be signed by all authors of the manuscript.</w:t>
      </w:r>
    </w:p>
    <w:tbl>
      <w:tblPr>
        <w:tblW w:w="0" w:type="auto"/>
        <w:jc w:val="center"/>
        <w:tblCellSpacing w:w="15" w:type="dxa"/>
        <w:tblBorders>
          <w:top w:val="single" w:sz="12" w:space="0" w:color="auto"/>
          <w:insideH w:val="single" w:sz="12" w:space="0" w:color="auto"/>
        </w:tblBorders>
        <w:tblCellMar>
          <w:top w:w="15" w:type="dxa"/>
          <w:left w:w="15" w:type="dxa"/>
          <w:bottom w:w="15" w:type="dxa"/>
          <w:right w:w="15" w:type="dxa"/>
        </w:tblCellMar>
        <w:tblLook w:val="04A0" w:firstRow="1" w:lastRow="0" w:firstColumn="1" w:lastColumn="0" w:noHBand="0" w:noVBand="1"/>
      </w:tblPr>
      <w:tblGrid>
        <w:gridCol w:w="429"/>
        <w:gridCol w:w="1698"/>
        <w:gridCol w:w="1984"/>
        <w:gridCol w:w="2693"/>
        <w:gridCol w:w="1418"/>
      </w:tblGrid>
      <w:tr w:rsidR="004435C4" w:rsidRPr="006F1D61" w14:paraId="600C1FAF" w14:textId="77777777" w:rsidTr="004435C4">
        <w:trPr>
          <w:tblHeader/>
          <w:tblCellSpacing w:w="15" w:type="dxa"/>
          <w:jc w:val="center"/>
        </w:trPr>
        <w:tc>
          <w:tcPr>
            <w:tcW w:w="0" w:type="auto"/>
            <w:vAlign w:val="center"/>
            <w:hideMark/>
          </w:tcPr>
          <w:p w14:paraId="3DD54073" w14:textId="77777777" w:rsidR="006F1D61" w:rsidRPr="006F1D61" w:rsidRDefault="006F1D61" w:rsidP="004435C4">
            <w:pPr>
              <w:spacing w:after="0"/>
              <w:jc w:val="center"/>
              <w:rPr>
                <w:rFonts w:asciiTheme="majorBidi" w:hAnsiTheme="majorBidi" w:cstheme="majorBidi"/>
                <w:sz w:val="24"/>
                <w:szCs w:val="24"/>
              </w:rPr>
            </w:pPr>
            <w:r w:rsidRPr="006F1D61">
              <w:rPr>
                <w:rFonts w:asciiTheme="majorBidi" w:hAnsiTheme="majorBidi" w:cstheme="majorBidi"/>
                <w:sz w:val="24"/>
                <w:szCs w:val="24"/>
              </w:rPr>
              <w:t>No.</w:t>
            </w:r>
          </w:p>
        </w:tc>
        <w:tc>
          <w:tcPr>
            <w:tcW w:w="1668" w:type="dxa"/>
            <w:vAlign w:val="center"/>
            <w:hideMark/>
          </w:tcPr>
          <w:p w14:paraId="39164DE6" w14:textId="77777777" w:rsidR="006F1D61" w:rsidRPr="006F1D61" w:rsidRDefault="006F1D61" w:rsidP="004435C4">
            <w:pPr>
              <w:spacing w:after="0"/>
              <w:jc w:val="center"/>
              <w:rPr>
                <w:rFonts w:asciiTheme="majorBidi" w:hAnsiTheme="majorBidi" w:cstheme="majorBidi"/>
                <w:sz w:val="24"/>
                <w:szCs w:val="24"/>
              </w:rPr>
            </w:pPr>
            <w:r w:rsidRPr="006F1D61">
              <w:rPr>
                <w:rFonts w:asciiTheme="majorBidi" w:hAnsiTheme="majorBidi" w:cstheme="majorBidi"/>
                <w:sz w:val="24"/>
                <w:szCs w:val="24"/>
              </w:rPr>
              <w:t>Full Name</w:t>
            </w:r>
          </w:p>
        </w:tc>
        <w:tc>
          <w:tcPr>
            <w:tcW w:w="1954" w:type="dxa"/>
            <w:vAlign w:val="center"/>
            <w:hideMark/>
          </w:tcPr>
          <w:p w14:paraId="27B74D65" w14:textId="77777777" w:rsidR="006F1D61" w:rsidRPr="006F1D61" w:rsidRDefault="006F1D61" w:rsidP="004435C4">
            <w:pPr>
              <w:spacing w:after="0"/>
              <w:jc w:val="center"/>
              <w:rPr>
                <w:rFonts w:asciiTheme="majorBidi" w:hAnsiTheme="majorBidi" w:cstheme="majorBidi"/>
                <w:sz w:val="24"/>
                <w:szCs w:val="24"/>
              </w:rPr>
            </w:pPr>
            <w:r w:rsidRPr="006F1D61">
              <w:rPr>
                <w:rFonts w:asciiTheme="majorBidi" w:hAnsiTheme="majorBidi" w:cstheme="majorBidi"/>
                <w:sz w:val="24"/>
                <w:szCs w:val="24"/>
              </w:rPr>
              <w:t>Academic Rank</w:t>
            </w:r>
          </w:p>
        </w:tc>
        <w:tc>
          <w:tcPr>
            <w:tcW w:w="2663" w:type="dxa"/>
            <w:vAlign w:val="center"/>
            <w:hideMark/>
          </w:tcPr>
          <w:p w14:paraId="3E20D131" w14:textId="77777777" w:rsidR="006F1D61" w:rsidRPr="006F1D61" w:rsidRDefault="006F1D61" w:rsidP="004435C4">
            <w:pPr>
              <w:spacing w:after="0"/>
              <w:jc w:val="center"/>
              <w:rPr>
                <w:rFonts w:asciiTheme="majorBidi" w:hAnsiTheme="majorBidi" w:cstheme="majorBidi"/>
                <w:sz w:val="24"/>
                <w:szCs w:val="24"/>
              </w:rPr>
            </w:pPr>
            <w:r w:rsidRPr="006F1D61">
              <w:rPr>
                <w:rFonts w:asciiTheme="majorBidi" w:hAnsiTheme="majorBidi" w:cstheme="majorBidi"/>
                <w:sz w:val="24"/>
                <w:szCs w:val="24"/>
              </w:rPr>
              <w:t>Institutional Affiliation</w:t>
            </w:r>
          </w:p>
        </w:tc>
        <w:tc>
          <w:tcPr>
            <w:tcW w:w="1373" w:type="dxa"/>
            <w:vAlign w:val="center"/>
            <w:hideMark/>
          </w:tcPr>
          <w:p w14:paraId="0C0612CE" w14:textId="77777777" w:rsidR="006F1D61" w:rsidRPr="006F1D61" w:rsidRDefault="006F1D61" w:rsidP="004435C4">
            <w:pPr>
              <w:spacing w:after="0"/>
              <w:jc w:val="center"/>
              <w:rPr>
                <w:rFonts w:asciiTheme="majorBidi" w:hAnsiTheme="majorBidi" w:cstheme="majorBidi"/>
                <w:sz w:val="24"/>
                <w:szCs w:val="24"/>
              </w:rPr>
            </w:pPr>
            <w:r w:rsidRPr="006F1D61">
              <w:rPr>
                <w:rFonts w:asciiTheme="majorBidi" w:hAnsiTheme="majorBidi" w:cstheme="majorBidi"/>
                <w:sz w:val="24"/>
                <w:szCs w:val="24"/>
              </w:rPr>
              <w:t>Signature</w:t>
            </w:r>
          </w:p>
        </w:tc>
      </w:tr>
      <w:tr w:rsidR="004435C4" w:rsidRPr="006F1D61" w14:paraId="7C389301" w14:textId="77777777" w:rsidTr="004435C4">
        <w:trPr>
          <w:tblCellSpacing w:w="15" w:type="dxa"/>
          <w:jc w:val="center"/>
        </w:trPr>
        <w:tc>
          <w:tcPr>
            <w:tcW w:w="0" w:type="auto"/>
            <w:tcBorders>
              <w:bottom w:val="single" w:sz="12" w:space="0" w:color="auto"/>
            </w:tcBorders>
            <w:vAlign w:val="center"/>
            <w:hideMark/>
          </w:tcPr>
          <w:p w14:paraId="4C2854EA" w14:textId="77777777" w:rsidR="006F1D61" w:rsidRPr="006F1D61" w:rsidRDefault="006F1D61" w:rsidP="004435C4">
            <w:pPr>
              <w:spacing w:after="0"/>
              <w:jc w:val="center"/>
              <w:rPr>
                <w:rFonts w:asciiTheme="majorBidi" w:hAnsiTheme="majorBidi" w:cstheme="majorBidi"/>
                <w:sz w:val="24"/>
                <w:szCs w:val="24"/>
              </w:rPr>
            </w:pPr>
            <w:r w:rsidRPr="006F1D61">
              <w:rPr>
                <w:rFonts w:asciiTheme="majorBidi" w:hAnsiTheme="majorBidi" w:cstheme="majorBidi"/>
                <w:sz w:val="24"/>
                <w:szCs w:val="24"/>
              </w:rPr>
              <w:t>1</w:t>
            </w:r>
          </w:p>
        </w:tc>
        <w:tc>
          <w:tcPr>
            <w:tcW w:w="1668" w:type="dxa"/>
            <w:tcBorders>
              <w:bottom w:val="single" w:sz="12" w:space="0" w:color="auto"/>
            </w:tcBorders>
            <w:vAlign w:val="center"/>
            <w:hideMark/>
          </w:tcPr>
          <w:p w14:paraId="424E74C4" w14:textId="77777777" w:rsidR="006F1D61" w:rsidRPr="006F1D61" w:rsidRDefault="006F1D61" w:rsidP="004435C4">
            <w:pPr>
              <w:spacing w:after="0"/>
              <w:jc w:val="center"/>
              <w:rPr>
                <w:rFonts w:asciiTheme="majorBidi" w:hAnsiTheme="majorBidi" w:cstheme="majorBidi"/>
                <w:sz w:val="24"/>
                <w:szCs w:val="24"/>
              </w:rPr>
            </w:pPr>
          </w:p>
        </w:tc>
        <w:tc>
          <w:tcPr>
            <w:tcW w:w="1954" w:type="dxa"/>
            <w:tcBorders>
              <w:bottom w:val="single" w:sz="12" w:space="0" w:color="auto"/>
            </w:tcBorders>
            <w:vAlign w:val="center"/>
            <w:hideMark/>
          </w:tcPr>
          <w:p w14:paraId="56E26249" w14:textId="77777777" w:rsidR="006F1D61" w:rsidRPr="006F1D61" w:rsidRDefault="006F1D61" w:rsidP="004435C4">
            <w:pPr>
              <w:spacing w:after="0"/>
              <w:jc w:val="center"/>
              <w:rPr>
                <w:rFonts w:asciiTheme="majorBidi" w:hAnsiTheme="majorBidi" w:cstheme="majorBidi"/>
                <w:sz w:val="24"/>
                <w:szCs w:val="24"/>
              </w:rPr>
            </w:pPr>
          </w:p>
        </w:tc>
        <w:tc>
          <w:tcPr>
            <w:tcW w:w="2663" w:type="dxa"/>
            <w:tcBorders>
              <w:bottom w:val="single" w:sz="12" w:space="0" w:color="auto"/>
            </w:tcBorders>
            <w:vAlign w:val="center"/>
            <w:hideMark/>
          </w:tcPr>
          <w:p w14:paraId="45E1779D" w14:textId="77777777" w:rsidR="006F1D61" w:rsidRPr="006F1D61" w:rsidRDefault="006F1D61" w:rsidP="004435C4">
            <w:pPr>
              <w:spacing w:after="0"/>
              <w:jc w:val="center"/>
              <w:rPr>
                <w:rFonts w:asciiTheme="majorBidi" w:hAnsiTheme="majorBidi" w:cstheme="majorBidi"/>
                <w:sz w:val="24"/>
                <w:szCs w:val="24"/>
              </w:rPr>
            </w:pPr>
          </w:p>
        </w:tc>
        <w:tc>
          <w:tcPr>
            <w:tcW w:w="1373" w:type="dxa"/>
            <w:tcBorders>
              <w:bottom w:val="single" w:sz="12" w:space="0" w:color="auto"/>
            </w:tcBorders>
            <w:vAlign w:val="center"/>
            <w:hideMark/>
          </w:tcPr>
          <w:p w14:paraId="75B6ADDB" w14:textId="77777777" w:rsidR="006F1D61" w:rsidRPr="006F1D61" w:rsidRDefault="006F1D61" w:rsidP="004435C4">
            <w:pPr>
              <w:spacing w:after="0"/>
              <w:jc w:val="center"/>
              <w:rPr>
                <w:rFonts w:asciiTheme="majorBidi" w:hAnsiTheme="majorBidi" w:cstheme="majorBidi"/>
                <w:sz w:val="24"/>
                <w:szCs w:val="24"/>
              </w:rPr>
            </w:pPr>
          </w:p>
        </w:tc>
      </w:tr>
      <w:tr w:rsidR="004435C4" w:rsidRPr="006F1D61" w14:paraId="22249182" w14:textId="77777777" w:rsidTr="004435C4">
        <w:trPr>
          <w:tblCellSpacing w:w="15" w:type="dxa"/>
          <w:jc w:val="center"/>
        </w:trPr>
        <w:tc>
          <w:tcPr>
            <w:tcW w:w="0" w:type="auto"/>
            <w:tcBorders>
              <w:top w:val="nil"/>
              <w:bottom w:val="nil"/>
            </w:tcBorders>
            <w:vAlign w:val="center"/>
            <w:hideMark/>
          </w:tcPr>
          <w:p w14:paraId="216C95A9" w14:textId="77777777" w:rsidR="006F1D61" w:rsidRPr="006F1D61" w:rsidRDefault="006F1D61" w:rsidP="004435C4">
            <w:pPr>
              <w:spacing w:after="0"/>
              <w:jc w:val="center"/>
              <w:rPr>
                <w:rFonts w:asciiTheme="majorBidi" w:hAnsiTheme="majorBidi" w:cstheme="majorBidi"/>
                <w:sz w:val="24"/>
                <w:szCs w:val="24"/>
              </w:rPr>
            </w:pPr>
            <w:r w:rsidRPr="006F1D61">
              <w:rPr>
                <w:rFonts w:asciiTheme="majorBidi" w:hAnsiTheme="majorBidi" w:cstheme="majorBidi"/>
                <w:sz w:val="24"/>
                <w:szCs w:val="24"/>
              </w:rPr>
              <w:t>2</w:t>
            </w:r>
          </w:p>
        </w:tc>
        <w:tc>
          <w:tcPr>
            <w:tcW w:w="1668" w:type="dxa"/>
            <w:tcBorders>
              <w:top w:val="nil"/>
              <w:bottom w:val="nil"/>
            </w:tcBorders>
            <w:vAlign w:val="center"/>
            <w:hideMark/>
          </w:tcPr>
          <w:p w14:paraId="5DB63774" w14:textId="77777777" w:rsidR="006F1D61" w:rsidRPr="006F1D61" w:rsidRDefault="006F1D61" w:rsidP="004435C4">
            <w:pPr>
              <w:spacing w:after="0"/>
              <w:jc w:val="center"/>
              <w:rPr>
                <w:rFonts w:asciiTheme="majorBidi" w:hAnsiTheme="majorBidi" w:cstheme="majorBidi"/>
                <w:sz w:val="24"/>
                <w:szCs w:val="24"/>
              </w:rPr>
            </w:pPr>
          </w:p>
        </w:tc>
        <w:tc>
          <w:tcPr>
            <w:tcW w:w="1954" w:type="dxa"/>
            <w:tcBorders>
              <w:top w:val="nil"/>
              <w:bottom w:val="nil"/>
            </w:tcBorders>
            <w:vAlign w:val="center"/>
            <w:hideMark/>
          </w:tcPr>
          <w:p w14:paraId="327A4CC9" w14:textId="77777777" w:rsidR="006F1D61" w:rsidRPr="006F1D61" w:rsidRDefault="006F1D61" w:rsidP="004435C4">
            <w:pPr>
              <w:spacing w:after="0"/>
              <w:jc w:val="center"/>
              <w:rPr>
                <w:rFonts w:asciiTheme="majorBidi" w:hAnsiTheme="majorBidi" w:cstheme="majorBidi"/>
                <w:sz w:val="24"/>
                <w:szCs w:val="24"/>
              </w:rPr>
            </w:pPr>
          </w:p>
        </w:tc>
        <w:tc>
          <w:tcPr>
            <w:tcW w:w="2663" w:type="dxa"/>
            <w:tcBorders>
              <w:top w:val="nil"/>
              <w:bottom w:val="nil"/>
            </w:tcBorders>
            <w:vAlign w:val="center"/>
            <w:hideMark/>
          </w:tcPr>
          <w:p w14:paraId="18E08739" w14:textId="77777777" w:rsidR="006F1D61" w:rsidRPr="006F1D61" w:rsidRDefault="006F1D61" w:rsidP="004435C4">
            <w:pPr>
              <w:spacing w:after="0"/>
              <w:jc w:val="center"/>
              <w:rPr>
                <w:rFonts w:asciiTheme="majorBidi" w:hAnsiTheme="majorBidi" w:cstheme="majorBidi"/>
                <w:sz w:val="24"/>
                <w:szCs w:val="24"/>
              </w:rPr>
            </w:pPr>
          </w:p>
        </w:tc>
        <w:tc>
          <w:tcPr>
            <w:tcW w:w="1373" w:type="dxa"/>
            <w:tcBorders>
              <w:top w:val="nil"/>
              <w:bottom w:val="nil"/>
            </w:tcBorders>
            <w:vAlign w:val="center"/>
            <w:hideMark/>
          </w:tcPr>
          <w:p w14:paraId="78B06521" w14:textId="77777777" w:rsidR="006F1D61" w:rsidRPr="006F1D61" w:rsidRDefault="006F1D61" w:rsidP="004435C4">
            <w:pPr>
              <w:spacing w:after="0"/>
              <w:jc w:val="center"/>
              <w:rPr>
                <w:rFonts w:asciiTheme="majorBidi" w:hAnsiTheme="majorBidi" w:cstheme="majorBidi"/>
                <w:sz w:val="24"/>
                <w:szCs w:val="24"/>
              </w:rPr>
            </w:pPr>
          </w:p>
        </w:tc>
      </w:tr>
      <w:tr w:rsidR="004435C4" w:rsidRPr="006F1D61" w14:paraId="725186E3" w14:textId="77777777" w:rsidTr="004435C4">
        <w:trPr>
          <w:tblCellSpacing w:w="15" w:type="dxa"/>
          <w:jc w:val="center"/>
        </w:trPr>
        <w:tc>
          <w:tcPr>
            <w:tcW w:w="0" w:type="auto"/>
            <w:tcBorders>
              <w:top w:val="single" w:sz="12" w:space="0" w:color="auto"/>
              <w:bottom w:val="nil"/>
            </w:tcBorders>
            <w:vAlign w:val="center"/>
            <w:hideMark/>
          </w:tcPr>
          <w:p w14:paraId="6FEEFF11" w14:textId="77777777" w:rsidR="006F1D61" w:rsidRPr="006F1D61" w:rsidRDefault="006F1D61" w:rsidP="004435C4">
            <w:pPr>
              <w:spacing w:after="0"/>
              <w:jc w:val="center"/>
              <w:rPr>
                <w:rFonts w:asciiTheme="majorBidi" w:hAnsiTheme="majorBidi" w:cstheme="majorBidi"/>
                <w:sz w:val="24"/>
                <w:szCs w:val="24"/>
              </w:rPr>
            </w:pPr>
            <w:r w:rsidRPr="006F1D61">
              <w:rPr>
                <w:rFonts w:asciiTheme="majorBidi" w:hAnsiTheme="majorBidi" w:cstheme="majorBidi"/>
                <w:sz w:val="24"/>
                <w:szCs w:val="24"/>
              </w:rPr>
              <w:t>3</w:t>
            </w:r>
          </w:p>
        </w:tc>
        <w:tc>
          <w:tcPr>
            <w:tcW w:w="1668" w:type="dxa"/>
            <w:tcBorders>
              <w:top w:val="single" w:sz="12" w:space="0" w:color="auto"/>
              <w:bottom w:val="nil"/>
            </w:tcBorders>
            <w:vAlign w:val="center"/>
            <w:hideMark/>
          </w:tcPr>
          <w:p w14:paraId="3EBC1D05" w14:textId="77777777" w:rsidR="006F1D61" w:rsidRPr="006F1D61" w:rsidRDefault="006F1D61" w:rsidP="004435C4">
            <w:pPr>
              <w:spacing w:after="0"/>
              <w:jc w:val="center"/>
              <w:rPr>
                <w:rFonts w:asciiTheme="majorBidi" w:hAnsiTheme="majorBidi" w:cstheme="majorBidi"/>
                <w:sz w:val="24"/>
                <w:szCs w:val="24"/>
              </w:rPr>
            </w:pPr>
          </w:p>
        </w:tc>
        <w:tc>
          <w:tcPr>
            <w:tcW w:w="1954" w:type="dxa"/>
            <w:tcBorders>
              <w:top w:val="single" w:sz="12" w:space="0" w:color="auto"/>
              <w:bottom w:val="nil"/>
            </w:tcBorders>
            <w:vAlign w:val="center"/>
            <w:hideMark/>
          </w:tcPr>
          <w:p w14:paraId="51B22DBE" w14:textId="77777777" w:rsidR="006F1D61" w:rsidRPr="006F1D61" w:rsidRDefault="006F1D61" w:rsidP="004435C4">
            <w:pPr>
              <w:spacing w:after="0"/>
              <w:jc w:val="center"/>
              <w:rPr>
                <w:rFonts w:asciiTheme="majorBidi" w:hAnsiTheme="majorBidi" w:cstheme="majorBidi"/>
                <w:sz w:val="24"/>
                <w:szCs w:val="24"/>
              </w:rPr>
            </w:pPr>
          </w:p>
        </w:tc>
        <w:tc>
          <w:tcPr>
            <w:tcW w:w="2663" w:type="dxa"/>
            <w:tcBorders>
              <w:top w:val="single" w:sz="12" w:space="0" w:color="auto"/>
              <w:bottom w:val="nil"/>
            </w:tcBorders>
            <w:vAlign w:val="center"/>
            <w:hideMark/>
          </w:tcPr>
          <w:p w14:paraId="3B91C590" w14:textId="77777777" w:rsidR="006F1D61" w:rsidRPr="006F1D61" w:rsidRDefault="006F1D61" w:rsidP="004435C4">
            <w:pPr>
              <w:spacing w:after="0"/>
              <w:jc w:val="center"/>
              <w:rPr>
                <w:rFonts w:asciiTheme="majorBidi" w:hAnsiTheme="majorBidi" w:cstheme="majorBidi"/>
                <w:sz w:val="24"/>
                <w:szCs w:val="24"/>
              </w:rPr>
            </w:pPr>
          </w:p>
        </w:tc>
        <w:tc>
          <w:tcPr>
            <w:tcW w:w="1373" w:type="dxa"/>
            <w:tcBorders>
              <w:top w:val="single" w:sz="12" w:space="0" w:color="auto"/>
              <w:bottom w:val="nil"/>
            </w:tcBorders>
            <w:vAlign w:val="center"/>
            <w:hideMark/>
          </w:tcPr>
          <w:p w14:paraId="62550299" w14:textId="77777777" w:rsidR="006F1D61" w:rsidRPr="006F1D61" w:rsidRDefault="006F1D61" w:rsidP="004435C4">
            <w:pPr>
              <w:spacing w:after="0"/>
              <w:jc w:val="center"/>
              <w:rPr>
                <w:rFonts w:asciiTheme="majorBidi" w:hAnsiTheme="majorBidi" w:cstheme="majorBidi"/>
                <w:sz w:val="24"/>
                <w:szCs w:val="24"/>
              </w:rPr>
            </w:pPr>
          </w:p>
        </w:tc>
      </w:tr>
      <w:tr w:rsidR="004435C4" w:rsidRPr="006F1D61" w14:paraId="7B9AEE4E" w14:textId="77777777" w:rsidTr="004435C4">
        <w:trPr>
          <w:trHeight w:val="282"/>
          <w:tblCellSpacing w:w="15" w:type="dxa"/>
          <w:jc w:val="center"/>
        </w:trPr>
        <w:tc>
          <w:tcPr>
            <w:tcW w:w="0" w:type="auto"/>
            <w:tcBorders>
              <w:top w:val="single" w:sz="12" w:space="0" w:color="auto"/>
              <w:bottom w:val="single" w:sz="12" w:space="0" w:color="auto"/>
            </w:tcBorders>
            <w:vAlign w:val="center"/>
            <w:hideMark/>
          </w:tcPr>
          <w:p w14:paraId="3CB0B477" w14:textId="77777777" w:rsidR="006F1D61" w:rsidRPr="006F1D61" w:rsidRDefault="006F1D61" w:rsidP="004435C4">
            <w:pPr>
              <w:jc w:val="center"/>
              <w:rPr>
                <w:rFonts w:asciiTheme="majorBidi" w:hAnsiTheme="majorBidi" w:cstheme="majorBidi"/>
                <w:sz w:val="24"/>
                <w:szCs w:val="24"/>
              </w:rPr>
            </w:pPr>
            <w:r w:rsidRPr="006F1D61">
              <w:rPr>
                <w:rFonts w:asciiTheme="majorBidi" w:hAnsiTheme="majorBidi" w:cstheme="majorBidi"/>
                <w:sz w:val="24"/>
                <w:szCs w:val="24"/>
              </w:rPr>
              <w:t>4</w:t>
            </w:r>
          </w:p>
        </w:tc>
        <w:tc>
          <w:tcPr>
            <w:tcW w:w="1668" w:type="dxa"/>
            <w:tcBorders>
              <w:top w:val="single" w:sz="12" w:space="0" w:color="auto"/>
              <w:bottom w:val="single" w:sz="12" w:space="0" w:color="auto"/>
            </w:tcBorders>
            <w:vAlign w:val="center"/>
            <w:hideMark/>
          </w:tcPr>
          <w:p w14:paraId="620818C3" w14:textId="77777777" w:rsidR="006F1D61" w:rsidRPr="006F1D61" w:rsidRDefault="006F1D61" w:rsidP="004435C4">
            <w:pPr>
              <w:jc w:val="center"/>
              <w:rPr>
                <w:rFonts w:asciiTheme="majorBidi" w:hAnsiTheme="majorBidi" w:cstheme="majorBidi"/>
                <w:sz w:val="24"/>
                <w:szCs w:val="24"/>
              </w:rPr>
            </w:pPr>
          </w:p>
        </w:tc>
        <w:tc>
          <w:tcPr>
            <w:tcW w:w="1954" w:type="dxa"/>
            <w:tcBorders>
              <w:top w:val="single" w:sz="12" w:space="0" w:color="auto"/>
              <w:bottom w:val="single" w:sz="12" w:space="0" w:color="auto"/>
            </w:tcBorders>
            <w:vAlign w:val="center"/>
            <w:hideMark/>
          </w:tcPr>
          <w:p w14:paraId="6BAAE161" w14:textId="77777777" w:rsidR="006F1D61" w:rsidRPr="006F1D61" w:rsidRDefault="006F1D61" w:rsidP="004435C4">
            <w:pPr>
              <w:jc w:val="center"/>
              <w:rPr>
                <w:rFonts w:asciiTheme="majorBidi" w:hAnsiTheme="majorBidi" w:cstheme="majorBidi"/>
                <w:sz w:val="24"/>
                <w:szCs w:val="24"/>
              </w:rPr>
            </w:pPr>
          </w:p>
        </w:tc>
        <w:tc>
          <w:tcPr>
            <w:tcW w:w="2663" w:type="dxa"/>
            <w:tcBorders>
              <w:top w:val="single" w:sz="12" w:space="0" w:color="auto"/>
              <w:bottom w:val="single" w:sz="12" w:space="0" w:color="auto"/>
            </w:tcBorders>
            <w:vAlign w:val="center"/>
            <w:hideMark/>
          </w:tcPr>
          <w:p w14:paraId="15953FB3" w14:textId="77777777" w:rsidR="006F1D61" w:rsidRPr="006F1D61" w:rsidRDefault="006F1D61" w:rsidP="004435C4">
            <w:pPr>
              <w:jc w:val="center"/>
              <w:rPr>
                <w:rFonts w:asciiTheme="majorBidi" w:hAnsiTheme="majorBidi" w:cstheme="majorBidi"/>
                <w:sz w:val="24"/>
                <w:szCs w:val="24"/>
              </w:rPr>
            </w:pPr>
          </w:p>
        </w:tc>
        <w:tc>
          <w:tcPr>
            <w:tcW w:w="1373" w:type="dxa"/>
            <w:tcBorders>
              <w:top w:val="single" w:sz="12" w:space="0" w:color="auto"/>
              <w:bottom w:val="single" w:sz="12" w:space="0" w:color="auto"/>
            </w:tcBorders>
            <w:vAlign w:val="center"/>
            <w:hideMark/>
          </w:tcPr>
          <w:p w14:paraId="19B97A71" w14:textId="77777777" w:rsidR="006F1D61" w:rsidRPr="006F1D61" w:rsidRDefault="006F1D61" w:rsidP="004435C4">
            <w:pPr>
              <w:jc w:val="center"/>
              <w:rPr>
                <w:rFonts w:asciiTheme="majorBidi" w:hAnsiTheme="majorBidi" w:cstheme="majorBidi"/>
                <w:sz w:val="24"/>
                <w:szCs w:val="24"/>
              </w:rPr>
            </w:pPr>
          </w:p>
        </w:tc>
      </w:tr>
    </w:tbl>
    <w:p w14:paraId="78EE2793" w14:textId="77777777" w:rsidR="007A3ED8" w:rsidRPr="00967024" w:rsidRDefault="007A3ED8" w:rsidP="00C973A0">
      <w:pPr>
        <w:jc w:val="both"/>
        <w:rPr>
          <w:rFonts w:asciiTheme="majorBidi" w:hAnsiTheme="majorBidi" w:cstheme="majorBidi"/>
          <w:sz w:val="24"/>
          <w:szCs w:val="24"/>
        </w:rPr>
      </w:pPr>
    </w:p>
    <w:sectPr w:rsidR="007A3ED8" w:rsidRPr="0096702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BAB04" w14:textId="77777777" w:rsidR="00676BD9" w:rsidRDefault="00676BD9" w:rsidP="00C973A0">
      <w:pPr>
        <w:spacing w:after="0" w:line="240" w:lineRule="auto"/>
      </w:pPr>
      <w:r>
        <w:separator/>
      </w:r>
    </w:p>
  </w:endnote>
  <w:endnote w:type="continuationSeparator" w:id="0">
    <w:p w14:paraId="2FA08399" w14:textId="77777777" w:rsidR="00676BD9" w:rsidRDefault="00676BD9" w:rsidP="00C973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0C116" w14:textId="77777777" w:rsidR="00676BD9" w:rsidRDefault="00676BD9" w:rsidP="00C973A0">
      <w:pPr>
        <w:spacing w:after="0" w:line="240" w:lineRule="auto"/>
      </w:pPr>
      <w:r>
        <w:separator/>
      </w:r>
    </w:p>
  </w:footnote>
  <w:footnote w:type="continuationSeparator" w:id="0">
    <w:p w14:paraId="6750BB30" w14:textId="77777777" w:rsidR="00676BD9" w:rsidRDefault="00676BD9" w:rsidP="00C973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E6887" w14:textId="52DCDDEE" w:rsidR="00C973A0" w:rsidRPr="00C973A0" w:rsidRDefault="00C973A0" w:rsidP="00C973A0">
    <w:pPr>
      <w:jc w:val="center"/>
      <w:rPr>
        <w:rFonts w:asciiTheme="majorBidi" w:hAnsiTheme="majorBidi" w:cstheme="majorBidi"/>
        <w:b/>
        <w:bCs/>
        <w:sz w:val="40"/>
        <w:szCs w:val="40"/>
        <w:rtl/>
      </w:rPr>
    </w:pPr>
    <w:r w:rsidRPr="006F1D61">
      <w:rPr>
        <w:rFonts w:asciiTheme="majorBidi" w:hAnsiTheme="majorBidi" w:cstheme="majorBidi"/>
        <w:b/>
        <w:bCs/>
        <w:sz w:val="40"/>
        <w:szCs w:val="40"/>
      </w:rPr>
      <w:t>Iranian Journal of Agricultural Economics and Development Research</w:t>
    </w:r>
  </w:p>
  <w:p w14:paraId="27B36B10" w14:textId="3F124142" w:rsidR="00C973A0" w:rsidRPr="00967024" w:rsidRDefault="00C973A0" w:rsidP="00C973A0">
    <w:pPr>
      <w:jc w:val="center"/>
      <w:rPr>
        <w:rFonts w:asciiTheme="majorBidi" w:hAnsiTheme="majorBidi" w:cstheme="majorBidi"/>
        <w:b/>
        <w:bCs/>
        <w:sz w:val="24"/>
        <w:szCs w:val="24"/>
      </w:rPr>
    </w:pPr>
    <w:r w:rsidRPr="00967024">
      <w:rPr>
        <w:rFonts w:asciiTheme="majorBidi" w:hAnsiTheme="majorBidi" w:cstheme="majorBidi"/>
        <w:b/>
        <w:bCs/>
        <w:sz w:val="24"/>
        <w:szCs w:val="24"/>
      </w:rPr>
      <w:t>Commitment form</w:t>
    </w:r>
  </w:p>
  <w:p w14:paraId="77A4F16F" w14:textId="77777777" w:rsidR="00C973A0" w:rsidRDefault="00C973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15E07"/>
    <w:multiLevelType w:val="multilevel"/>
    <w:tmpl w:val="10AC0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FB34BC2"/>
    <w:multiLevelType w:val="hybridMultilevel"/>
    <w:tmpl w:val="B0E6D834"/>
    <w:lvl w:ilvl="0" w:tplc="D8B647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2089969">
    <w:abstractNumId w:val="1"/>
  </w:num>
  <w:num w:numId="2" w16cid:durableId="648900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WztLAwNLC0NDawMDVS0lEKTi0uzszPAykwrAUA4zZb6ywAAAA="/>
  </w:docVars>
  <w:rsids>
    <w:rsidRoot w:val="001807FA"/>
    <w:rsid w:val="001807FA"/>
    <w:rsid w:val="002B7B6F"/>
    <w:rsid w:val="004435C4"/>
    <w:rsid w:val="005147FD"/>
    <w:rsid w:val="0054595C"/>
    <w:rsid w:val="00587375"/>
    <w:rsid w:val="005E7DF7"/>
    <w:rsid w:val="00676BD9"/>
    <w:rsid w:val="006F1D61"/>
    <w:rsid w:val="00712736"/>
    <w:rsid w:val="0072139D"/>
    <w:rsid w:val="007A3ED8"/>
    <w:rsid w:val="00801293"/>
    <w:rsid w:val="0080195A"/>
    <w:rsid w:val="00907323"/>
    <w:rsid w:val="00967024"/>
    <w:rsid w:val="00A9075C"/>
    <w:rsid w:val="00BA1FA7"/>
    <w:rsid w:val="00BA3C3F"/>
    <w:rsid w:val="00C973A0"/>
    <w:rsid w:val="00CC6A33"/>
    <w:rsid w:val="00E5027A"/>
    <w:rsid w:val="00ED3C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22A6E"/>
  <w15:chartTrackingRefBased/>
  <w15:docId w15:val="{B2BEB37F-CC71-4B75-BC8E-EA2BBEE5F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67024"/>
    <w:rPr>
      <w:b/>
      <w:bCs/>
    </w:rPr>
  </w:style>
  <w:style w:type="paragraph" w:styleId="ListParagraph">
    <w:name w:val="List Paragraph"/>
    <w:basedOn w:val="Normal"/>
    <w:uiPriority w:val="34"/>
    <w:qFormat/>
    <w:rsid w:val="00967024"/>
    <w:pPr>
      <w:ind w:left="720"/>
      <w:contextualSpacing/>
    </w:pPr>
  </w:style>
  <w:style w:type="character" w:styleId="Emphasis">
    <w:name w:val="Emphasis"/>
    <w:basedOn w:val="DefaultParagraphFont"/>
    <w:uiPriority w:val="20"/>
    <w:qFormat/>
    <w:rsid w:val="00967024"/>
    <w:rPr>
      <w:i/>
      <w:iCs/>
    </w:rPr>
  </w:style>
  <w:style w:type="paragraph" w:styleId="NormalWeb">
    <w:name w:val="Normal (Web)"/>
    <w:basedOn w:val="Normal"/>
    <w:uiPriority w:val="99"/>
    <w:semiHidden/>
    <w:unhideWhenUsed/>
    <w:rsid w:val="0096702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973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73A0"/>
  </w:style>
  <w:style w:type="paragraph" w:styleId="Footer">
    <w:name w:val="footer"/>
    <w:basedOn w:val="Normal"/>
    <w:link w:val="FooterChar"/>
    <w:uiPriority w:val="99"/>
    <w:unhideWhenUsed/>
    <w:rsid w:val="00C973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73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2399490">
      <w:bodyDiv w:val="1"/>
      <w:marLeft w:val="0"/>
      <w:marRight w:val="0"/>
      <w:marTop w:val="0"/>
      <w:marBottom w:val="0"/>
      <w:divBdr>
        <w:top w:val="none" w:sz="0" w:space="0" w:color="auto"/>
        <w:left w:val="none" w:sz="0" w:space="0" w:color="auto"/>
        <w:bottom w:val="none" w:sz="0" w:space="0" w:color="auto"/>
        <w:right w:val="none" w:sz="0" w:space="0" w:color="auto"/>
      </w:divBdr>
      <w:divsChild>
        <w:div w:id="1819179516">
          <w:marLeft w:val="0"/>
          <w:marRight w:val="0"/>
          <w:marTop w:val="0"/>
          <w:marBottom w:val="0"/>
          <w:divBdr>
            <w:top w:val="none" w:sz="0" w:space="0" w:color="auto"/>
            <w:left w:val="none" w:sz="0" w:space="0" w:color="auto"/>
            <w:bottom w:val="none" w:sz="0" w:space="0" w:color="auto"/>
            <w:right w:val="none" w:sz="0" w:space="0" w:color="auto"/>
          </w:divBdr>
          <w:divsChild>
            <w:div w:id="645860813">
              <w:marLeft w:val="0"/>
              <w:marRight w:val="0"/>
              <w:marTop w:val="0"/>
              <w:marBottom w:val="0"/>
              <w:divBdr>
                <w:top w:val="none" w:sz="0" w:space="0" w:color="auto"/>
                <w:left w:val="none" w:sz="0" w:space="0" w:color="auto"/>
                <w:bottom w:val="none" w:sz="0" w:space="0" w:color="auto"/>
                <w:right w:val="none" w:sz="0" w:space="0" w:color="auto"/>
              </w:divBdr>
              <w:divsChild>
                <w:div w:id="1864049651">
                  <w:marLeft w:val="0"/>
                  <w:marRight w:val="0"/>
                  <w:marTop w:val="0"/>
                  <w:marBottom w:val="0"/>
                  <w:divBdr>
                    <w:top w:val="none" w:sz="0" w:space="0" w:color="auto"/>
                    <w:left w:val="none" w:sz="0" w:space="0" w:color="auto"/>
                    <w:bottom w:val="none" w:sz="0" w:space="0" w:color="auto"/>
                    <w:right w:val="none" w:sz="0" w:space="0" w:color="auto"/>
                  </w:divBdr>
                  <w:divsChild>
                    <w:div w:id="176837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5B9436-50AA-42EE-87FC-86C9259A0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219</Words>
  <Characters>1254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Iran</cp:lastModifiedBy>
  <cp:revision>4</cp:revision>
  <dcterms:created xsi:type="dcterms:W3CDTF">2026-02-25T19:12:00Z</dcterms:created>
  <dcterms:modified xsi:type="dcterms:W3CDTF">2026-05-21T15:15:00Z</dcterms:modified>
</cp:coreProperties>
</file>